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Оптимизация затрат на ТО: новая программа «Сервисный сертификат» для владельцев грузовиков FORLAND
В феврале АО «МБ РУС», эксклюзивный дистрибьютор коммерческих автомобилей FORLAND в России, запустило новую услугу — программу сервисных сертификатов «Комфорт», которая поможет владельцам техники FORLAND более эффективно управлять расходами на техническое обслуживание грузовиков
Приобретая сервисный сертификат «Комфорт», клиенты получают возможность провести два, четыре, шесть, восемь или десять плановых ТО по фиксированной цене. В пакет услуг входят работы по проведению технического обслуживания согласно инструкции по эксплуатации автомобиля, в том числе замена расходных и смазочных материалов.
В рамках обслуживания грузовых автомобилей FORLAND выполняется замена моторного масла и масляного фильтра двигателя, масла гидроусилителя рулевого управления, масел в коробке переключения передач и редукторе заднего моста, топливного и воздушного фильтра салона, охлаждающей жидкости силового агрегата, тормозной жидкости и жидкости гидропривода сцепления. Также осуществляется смазка шлицевого соединения карданного вала и однократная регулировка углов установки колес в период действия сертификата.
Кроме того, при наличии ремня газораспределительного механизма, фильтра мочевины в блоке дозирования и воздушного фильтра системы впрыска мочевины предусмотрена их замена. Дополнительно можно включить в пакет услуг проверку и регулировку клапанных зазоров. 
Срок действия сертификата может составлять до четырех лет.
«Программа сервисных контрактов «Комфорт» нацелена на более эффективное обслуживание коммерческих автомобилей FORLAND и удобное планирование их регулярных ТО, что позволяет поддерживать высокий уровень технической готовности на протяжении всего периода эксплуатации грузовиков. Своевременное техобслуживание по фиксированной цене позволит руководителям автопарков избегать непредвиденных простоев техники и дополнительных расходов на ее ремонт», — рассказал Юрий Зорин, бренд-директор FORLAND в АО «МБ РУС».
Скачать материалы</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2026-04-29T10:59:52.068Z</dcterms:created>
  <dcterms:modified xsi:type="dcterms:W3CDTF">2026-04-29T10:59:52.068Z</dcterms:modified>
</cp:coreProperties>
</file>

<file path=docProps/custom.xml><?xml version="1.0" encoding="utf-8"?>
<Properties xmlns="http://schemas.openxmlformats.org/officeDocument/2006/custom-properties" xmlns:vt="http://schemas.openxmlformats.org/officeDocument/2006/docPropsVTypes"/>
</file>